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E1E" w:rsidRPr="00AA6E1E" w:rsidRDefault="00AA6E1E" w:rsidP="00AA6E1E">
      <w:pPr>
        <w:keepNext/>
        <w:keepLines/>
        <w:spacing w:before="240" w:after="0"/>
        <w:ind w:left="426" w:right="-1134"/>
        <w:outlineLvl w:val="0"/>
        <w:rPr>
          <w:rFonts w:ascii="Comic Sans MS" w:eastAsia="Times New Roman" w:hAnsi="Comic Sans MS" w:cs="Times New Roman"/>
          <w:b/>
          <w:bCs/>
          <w:color w:val="00B050"/>
          <w:kern w:val="36"/>
          <w:sz w:val="72"/>
          <w:szCs w:val="72"/>
          <w:lang w:eastAsia="de-DE"/>
        </w:rPr>
      </w:pPr>
      <w:bookmarkStart w:id="0" w:name="_GoBack"/>
      <w:bookmarkEnd w:id="0"/>
      <w:r w:rsidRPr="00AA6E1E">
        <w:rPr>
          <w:rFonts w:ascii="Comic Sans MS" w:eastAsia="Times New Roman" w:hAnsi="Comic Sans MS" w:cs="Times New Roman"/>
          <w:b/>
          <w:bCs/>
          <w:color w:val="00B050"/>
          <w:kern w:val="36"/>
          <w:sz w:val="72"/>
          <w:szCs w:val="72"/>
          <w:lang w:eastAsia="de-DE"/>
        </w:rPr>
        <w:t xml:space="preserve">Wenn Bücherwürmchen                          große </w:t>
      </w:r>
      <w:r w:rsidRPr="00AA6E1E">
        <w:rPr>
          <w:rFonts w:ascii="Comic Sans MS" w:eastAsia="Times New Roman" w:hAnsi="Comic Sans MS" w:cs="Times New Roman"/>
          <w:b/>
          <w:bCs/>
          <w:i/>
          <w:iCs/>
          <w:color w:val="00B050"/>
          <w:kern w:val="36"/>
          <w:sz w:val="72"/>
          <w:szCs w:val="72"/>
          <w:lang w:eastAsia="de-DE"/>
        </w:rPr>
        <w:t>Ohren</w:t>
      </w:r>
      <w:r w:rsidRPr="00AA6E1E">
        <w:rPr>
          <w:rFonts w:ascii="Comic Sans MS" w:eastAsia="Times New Roman" w:hAnsi="Comic Sans MS" w:cs="Times New Roman"/>
          <w:b/>
          <w:bCs/>
          <w:color w:val="00B050"/>
          <w:kern w:val="36"/>
          <w:sz w:val="72"/>
          <w:szCs w:val="72"/>
          <w:lang w:eastAsia="de-DE"/>
        </w:rPr>
        <w:t xml:space="preserve"> machen!</w:t>
      </w:r>
    </w:p>
    <w:p w:rsidR="00AA6E1E" w:rsidRPr="00DC3224" w:rsidRDefault="00DC3224" w:rsidP="00DC3224">
      <w:pPr>
        <w:spacing w:before="100" w:beforeAutospacing="1" w:after="100" w:afterAutospacing="1" w:line="240" w:lineRule="auto"/>
        <w:ind w:left="2124"/>
        <w:outlineLvl w:val="0"/>
        <w:rPr>
          <w:rFonts w:ascii="MV Boli" w:eastAsia="Times New Roman" w:hAnsi="MV Boli" w:cs="MV Boli"/>
          <w:b/>
          <w:bCs/>
          <w:color w:val="C00000"/>
          <w:kern w:val="36"/>
          <w:sz w:val="96"/>
          <w:szCs w:val="96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078D3538" wp14:editId="4F3F6D20">
            <wp:simplePos x="0" y="0"/>
            <wp:positionH relativeFrom="margin">
              <wp:posOffset>2633980</wp:posOffset>
            </wp:positionH>
            <wp:positionV relativeFrom="paragraph">
              <wp:posOffset>191770</wp:posOffset>
            </wp:positionV>
            <wp:extent cx="1666478" cy="1238250"/>
            <wp:effectExtent l="0" t="0" r="0" b="0"/>
            <wp:wrapNone/>
            <wp:docPr id="5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47" cy="12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3BD79E8D" wp14:editId="59EA6302">
            <wp:simplePos x="0" y="0"/>
            <wp:positionH relativeFrom="column">
              <wp:posOffset>3891280</wp:posOffset>
            </wp:positionH>
            <wp:positionV relativeFrom="paragraph">
              <wp:posOffset>201295</wp:posOffset>
            </wp:positionV>
            <wp:extent cx="1727200" cy="1295400"/>
            <wp:effectExtent l="0" t="0" r="6350" b="0"/>
            <wp:wrapNone/>
            <wp:docPr id="6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184EBD60" wp14:editId="1FC3CA25">
            <wp:simplePos x="0" y="0"/>
            <wp:positionH relativeFrom="margin">
              <wp:align>left</wp:align>
            </wp:positionH>
            <wp:positionV relativeFrom="paragraph">
              <wp:posOffset>244157</wp:posOffset>
            </wp:positionV>
            <wp:extent cx="1771650" cy="1328738"/>
            <wp:effectExtent l="0" t="0" r="0" b="508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inline distT="0" distB="0" distL="0" distR="0" wp14:anchorId="28CBD5DB" wp14:editId="2ED7EE47">
            <wp:extent cx="1739265" cy="1304450"/>
            <wp:effectExtent l="0" t="0" r="0" b="0"/>
            <wp:docPr id="7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51" cy="147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224">
        <w:rPr>
          <w:noProof/>
          <w:lang w:eastAsia="de-DE"/>
        </w:rPr>
        <w:t xml:space="preserve"> </w:t>
      </w:r>
    </w:p>
    <w:p w:rsidR="00AA6E1E" w:rsidRPr="00520C92" w:rsidRDefault="00AA6E1E" w:rsidP="00DC3224">
      <w:pPr>
        <w:spacing w:before="100" w:beforeAutospacing="1" w:after="100" w:afterAutospacing="1" w:line="240" w:lineRule="auto"/>
        <w:ind w:left="1416"/>
        <w:outlineLvl w:val="0"/>
        <w:rPr>
          <w:rFonts w:ascii="MV Boli" w:eastAsia="Times New Roman" w:hAnsi="MV Boli" w:cs="MV Boli"/>
          <w:b/>
          <w:bCs/>
          <w:color w:val="C00000"/>
          <w:kern w:val="36"/>
          <w:sz w:val="96"/>
          <w:szCs w:val="96"/>
          <w:lang w:eastAsia="de-DE"/>
        </w:rPr>
      </w:pPr>
      <w:proofErr w:type="spellStart"/>
      <w:r w:rsidRPr="00520C92">
        <w:rPr>
          <w:rFonts w:ascii="MV Boli" w:eastAsia="Times New Roman" w:hAnsi="MV Boli" w:cs="MV Boli"/>
          <w:b/>
          <w:bCs/>
          <w:color w:val="C00000"/>
          <w:kern w:val="36"/>
          <w:sz w:val="96"/>
          <w:szCs w:val="96"/>
          <w:lang w:eastAsia="de-DE"/>
        </w:rPr>
        <w:t>Tonies</w:t>
      </w:r>
      <w:proofErr w:type="spellEnd"/>
      <w:r w:rsidRPr="00520C92">
        <w:rPr>
          <w:rFonts w:ascii="MV Boli" w:eastAsia="Times New Roman" w:hAnsi="MV Boli" w:cs="MV Boli"/>
          <w:b/>
          <w:bCs/>
          <w:color w:val="C00000"/>
          <w:kern w:val="36"/>
          <w:sz w:val="96"/>
          <w:szCs w:val="96"/>
          <w:lang w:eastAsia="de-DE"/>
        </w:rPr>
        <w:t xml:space="preserve"> in der </w:t>
      </w:r>
      <w:r>
        <w:rPr>
          <w:rFonts w:ascii="MV Boli" w:eastAsia="Times New Roman" w:hAnsi="MV Boli" w:cs="MV Boli"/>
          <w:b/>
          <w:bCs/>
          <w:color w:val="C00000"/>
          <w:kern w:val="36"/>
          <w:sz w:val="96"/>
          <w:szCs w:val="96"/>
          <w:lang w:eastAsia="de-DE"/>
        </w:rPr>
        <w:t xml:space="preserve">       </w:t>
      </w:r>
      <w:r w:rsidR="00DC3224">
        <w:rPr>
          <w:rFonts w:ascii="MV Boli" w:eastAsia="Times New Roman" w:hAnsi="MV Boli" w:cs="MV Boli"/>
          <w:b/>
          <w:bCs/>
          <w:color w:val="C00000"/>
          <w:kern w:val="36"/>
          <w:sz w:val="96"/>
          <w:szCs w:val="96"/>
          <w:lang w:eastAsia="de-DE"/>
        </w:rPr>
        <w:t xml:space="preserve">    </w:t>
      </w:r>
      <w:r w:rsidRPr="00520C92">
        <w:rPr>
          <w:rFonts w:ascii="MV Boli" w:eastAsia="Times New Roman" w:hAnsi="MV Boli" w:cs="MV Boli"/>
          <w:b/>
          <w:bCs/>
          <w:i/>
          <w:iCs/>
          <w:color w:val="C00000"/>
          <w:kern w:val="36"/>
          <w:sz w:val="96"/>
          <w:szCs w:val="96"/>
          <w:lang w:eastAsia="de-DE"/>
        </w:rPr>
        <w:t>B</w:t>
      </w:r>
      <w:r>
        <w:rPr>
          <w:rFonts w:ascii="MV Boli" w:eastAsia="Times New Roman" w:hAnsi="MV Boli" w:cs="MV Boli"/>
          <w:b/>
          <w:bCs/>
          <w:i/>
          <w:iCs/>
          <w:color w:val="C00000"/>
          <w:kern w:val="36"/>
          <w:sz w:val="96"/>
          <w:szCs w:val="96"/>
          <w:lang w:eastAsia="de-DE"/>
        </w:rPr>
        <w:t>ücherei</w:t>
      </w:r>
    </w:p>
    <w:p w:rsidR="00DC3224" w:rsidRDefault="00AA6E1E" w:rsidP="00DC322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70C0"/>
          <w:sz w:val="40"/>
          <w:szCs w:val="40"/>
          <w:lang w:eastAsia="de-DE"/>
        </w:rPr>
      </w:pPr>
      <w:r w:rsidRPr="00520C92">
        <w:rPr>
          <w:rFonts w:ascii="Comic Sans MS" w:eastAsia="Times New Roman" w:hAnsi="Comic Sans MS" w:cs="Times New Roman"/>
          <w:color w:val="0070C0"/>
          <w:sz w:val="40"/>
          <w:szCs w:val="40"/>
          <w:lang w:eastAsia="de-DE"/>
        </w:rPr>
        <w:t xml:space="preserve">Eine neue Attraktion, bei der besonders die kleineren Besucher aufhorchen werden: </w:t>
      </w:r>
    </w:p>
    <w:p w:rsidR="00AA6E1E" w:rsidRPr="00DC3224" w:rsidRDefault="00AA6E1E" w:rsidP="00DC322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70C0"/>
          <w:sz w:val="40"/>
          <w:szCs w:val="40"/>
          <w:lang w:eastAsia="de-DE"/>
        </w:rPr>
      </w:pPr>
      <w:proofErr w:type="spellStart"/>
      <w:r w:rsidRPr="00520C92">
        <w:rPr>
          <w:rFonts w:ascii="Comic Sans MS" w:eastAsia="Times New Roman" w:hAnsi="Comic Sans MS" w:cs="Times New Roman"/>
          <w:color w:val="0070C0"/>
          <w:sz w:val="40"/>
          <w:szCs w:val="40"/>
          <w:lang w:eastAsia="de-DE"/>
        </w:rPr>
        <w:t>Tonies</w:t>
      </w:r>
      <w:proofErr w:type="spellEnd"/>
      <w:r w:rsidRPr="00520C92">
        <w:rPr>
          <w:rFonts w:ascii="Comic Sans MS" w:eastAsia="Times New Roman" w:hAnsi="Comic Sans MS" w:cs="Times New Roman"/>
          <w:color w:val="0070C0"/>
          <w:sz w:val="40"/>
          <w:szCs w:val="40"/>
          <w:lang w:eastAsia="de-DE"/>
        </w:rPr>
        <w:t xml:space="preserve"> zum Ausleihen und Mit-nach-Hause-Nehmen. Vielfalt entdecken ging nie einfacher. </w:t>
      </w:r>
    </w:p>
    <w:p w:rsidR="00AA6E1E" w:rsidRDefault="00AA6E1E" w:rsidP="00AA6E1E">
      <w:pPr>
        <w:pStyle w:val="KeinLeerraum"/>
      </w:pPr>
    </w:p>
    <w:p w:rsidR="00AA6E1E" w:rsidRDefault="00AA6E1E" w:rsidP="008666C6">
      <w:pPr>
        <w:pStyle w:val="KeinLeerraum"/>
      </w:pPr>
    </w:p>
    <w:p w:rsidR="00AA6E1E" w:rsidRDefault="00AA6E1E" w:rsidP="008666C6">
      <w:pPr>
        <w:pStyle w:val="KeinLeerraum"/>
      </w:pPr>
    </w:p>
    <w:sectPr w:rsidR="00AA6E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1E"/>
    <w:rsid w:val="004F61C1"/>
    <w:rsid w:val="008666C6"/>
    <w:rsid w:val="00AA6E1E"/>
    <w:rsid w:val="00DC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8F2F"/>
  <w15:chartTrackingRefBased/>
  <w15:docId w15:val="{0B772394-E9B0-43AC-81CD-C05E6C61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6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Bücherei</dc:creator>
  <cp:keywords/>
  <dc:description/>
  <cp:lastModifiedBy>Bücherei</cp:lastModifiedBy>
  <cp:revision>1</cp:revision>
  <dcterms:created xsi:type="dcterms:W3CDTF">2020-05-06T07:56:00Z</dcterms:created>
  <dcterms:modified xsi:type="dcterms:W3CDTF">2020-05-06T08:29:00Z</dcterms:modified>
</cp:coreProperties>
</file>